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601D34" w14:textId="77777777" w:rsidR="008C0E67" w:rsidRDefault="008C0E67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14:paraId="144D33CD" w14:textId="77777777" w:rsidR="008C0E67" w:rsidRDefault="008C0E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70C90621" w14:textId="77777777" w:rsidR="008C0E67" w:rsidRDefault="008C0E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6AFD04D7" w14:textId="77777777" w:rsidR="008C0E67" w:rsidRPr="00265F23" w:rsidRDefault="008C0E67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C2D7F">
        <w:rPr>
          <w:rFonts w:cs="Calibri"/>
          <w:b/>
          <w:bCs/>
          <w:sz w:val="24"/>
          <w:szCs w:val="24"/>
        </w:rPr>
        <w:t xml:space="preserve">OGGETTO: </w:t>
      </w:r>
      <w:r w:rsidRPr="00265F23">
        <w:rPr>
          <w:rFonts w:cs="Calibri"/>
          <w:sz w:val="24"/>
          <w:szCs w:val="24"/>
        </w:rPr>
        <w:t xml:space="preserve">Procedura aperta per l’affidamento del </w:t>
      </w:r>
      <w:r w:rsidRPr="00473EE6">
        <w:rPr>
          <w:rFonts w:ascii="Arial" w:hAnsi="Arial" w:cs="Arial"/>
          <w:noProof/>
          <w:u w:val="single"/>
        </w:rPr>
        <w:t>Servizio di segretariato sociale professionale</w:t>
      </w:r>
      <w:r w:rsidRPr="00CC1ED4">
        <w:rPr>
          <w:rFonts w:ascii="Arial" w:hAnsi="Arial" w:cs="Arial"/>
          <w:noProof/>
        </w:rPr>
        <w:t xml:space="preserve"> per la presa in carico leggera e sviluppo di welfare di comunità, attraverso punti di accesso decentrati (Periodo 01 gennaio 2022- 31 dicembre 2023)</w:t>
      </w:r>
      <w:r w:rsidRPr="00265F23">
        <w:rPr>
          <w:rFonts w:ascii="Arial" w:hAnsi="Arial" w:cs="Arial"/>
        </w:rPr>
        <w:t xml:space="preserve">. </w:t>
      </w:r>
    </w:p>
    <w:p w14:paraId="07AF98D5" w14:textId="77777777" w:rsidR="008C0E67" w:rsidRPr="00265F23" w:rsidRDefault="008C0E67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5F23">
        <w:rPr>
          <w:rFonts w:ascii="Arial" w:hAnsi="Arial" w:cs="Arial"/>
        </w:rPr>
        <w:t xml:space="preserve"> CIG </w:t>
      </w:r>
      <w:r w:rsidRPr="00CC1ED4">
        <w:rPr>
          <w:rFonts w:ascii="Arial" w:hAnsi="Arial" w:cs="Arial"/>
          <w:noProof/>
        </w:rPr>
        <w:t>8891439793</w:t>
      </w:r>
    </w:p>
    <w:p w14:paraId="7686C611" w14:textId="77777777" w:rsidR="008C0E67" w:rsidRDefault="008C0E67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b/>
          <w:bCs/>
          <w:sz w:val="24"/>
          <w:szCs w:val="24"/>
        </w:rPr>
      </w:pPr>
    </w:p>
    <w:p w14:paraId="2B697E33" w14:textId="77777777" w:rsidR="008C0E67" w:rsidRPr="00675449" w:rsidRDefault="008C0E67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91B4678" w14:textId="77777777" w:rsidR="008C0E67" w:rsidRPr="00663D7D" w:rsidRDefault="008C0E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14:paraId="766B1832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058C359F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14:paraId="6EF1C73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4C735FA4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14:paraId="0129034E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1D7069F5" w14:textId="77777777" w:rsidR="008C0E67" w:rsidRDefault="008C0E67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14:paraId="7C9D8C55" w14:textId="77777777" w:rsidR="008C0E67" w:rsidRDefault="008C0E67" w:rsidP="004D44F0">
      <w:pPr>
        <w:spacing w:after="0" w:line="240" w:lineRule="auto"/>
        <w:rPr>
          <w:rFonts w:ascii="Arial" w:hAnsi="Arial" w:cs="Arial"/>
        </w:rPr>
      </w:pPr>
    </w:p>
    <w:p w14:paraId="431D844A" w14:textId="77777777" w:rsidR="008C0E67" w:rsidRPr="00663D7D" w:rsidRDefault="008C0E67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14:paraId="5E68E039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86EE6A3" w14:textId="77777777" w:rsidR="008C0E67" w:rsidRPr="00663D7D" w:rsidRDefault="008C0E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14:paraId="5192E5B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0B826F20" w14:textId="6224181F" w:rsidR="008C0E67" w:rsidRPr="003D33E6" w:rsidRDefault="008C0E67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>rocedura per l’affidamento de</w:t>
      </w:r>
      <w:r w:rsidR="00473EE6">
        <w:rPr>
          <w:rFonts w:ascii="Arial" w:hAnsi="Arial" w:cs="Arial"/>
          <w:b/>
        </w:rPr>
        <w:t xml:space="preserve">l servizio </w:t>
      </w:r>
      <w:r>
        <w:rPr>
          <w:rFonts w:ascii="Arial" w:hAnsi="Arial" w:cs="Arial"/>
          <w:b/>
        </w:rPr>
        <w:t>in oggetto.</w:t>
      </w:r>
    </w:p>
    <w:p w14:paraId="25EDDE77" w14:textId="77777777" w:rsidR="008C0E67" w:rsidRDefault="008C0E67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14:paraId="317C4BC8" w14:textId="50BDB65D" w:rsidR="008C0E67" w:rsidRDefault="008C0E67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E0A370" wp14:editId="4A76F5BA">
                <wp:simplePos x="0" y="0"/>
                <wp:positionH relativeFrom="column">
                  <wp:posOffset>2154555</wp:posOffset>
                </wp:positionH>
                <wp:positionV relativeFrom="paragraph">
                  <wp:posOffset>113030</wp:posOffset>
                </wp:positionV>
                <wp:extent cx="1991995" cy="1292225"/>
                <wp:effectExtent l="7620" t="1270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D2DC" w14:textId="77777777" w:rsidR="008C0E67" w:rsidRDefault="008C0E67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14:paraId="53A80D39" w14:textId="77777777" w:rsidR="008C0E67" w:rsidRDefault="008C0E67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71103299" w14:textId="77777777" w:rsidR="008C0E67" w:rsidRDefault="008C0E67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14:paraId="15721132" w14:textId="77777777" w:rsidR="008C0E67" w:rsidRDefault="008C0E67"/>
                          <w:p w14:paraId="540A5725" w14:textId="77777777" w:rsidR="008C0E67" w:rsidRDefault="008C0E6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0A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65pt;margin-top:8.9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" strokeweight=".5pt">
                <v:textbox inset="7.45pt,3.85pt,7.45pt,3.85pt">
                  <w:txbxContent>
                    <w:p w14:paraId="28EAD2DC" w14:textId="77777777" w:rsidR="008C0E67" w:rsidRDefault="008C0E67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14:paraId="53A80D39" w14:textId="77777777" w:rsidR="008C0E67" w:rsidRDefault="008C0E67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71103299" w14:textId="77777777" w:rsidR="008C0E67" w:rsidRDefault="008C0E67">
                      <w:pPr>
                        <w:jc w:val="center"/>
                      </w:pPr>
                      <w:r>
                        <w:t>DA EURO 16,00</w:t>
                      </w:r>
                    </w:p>
                    <w:p w14:paraId="15721132" w14:textId="77777777" w:rsidR="008C0E67" w:rsidRDefault="008C0E67"/>
                    <w:p w14:paraId="540A5725" w14:textId="77777777" w:rsidR="008C0E67" w:rsidRDefault="008C0E67"/>
                  </w:txbxContent>
                </v:textbox>
              </v:shape>
            </w:pict>
          </mc:Fallback>
        </mc:AlternateContent>
      </w:r>
    </w:p>
    <w:p w14:paraId="0873F540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63945790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4CF01BCF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3267AEA4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4EA38645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262E3D9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56CBF36B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694625D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43258384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11332876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2A3F19C" w14:textId="77777777" w:rsidR="008C0E67" w:rsidRDefault="008C0E67" w:rsidP="00EB35D4">
      <w:pPr>
        <w:rPr>
          <w:rFonts w:cs="Calibri"/>
          <w:b/>
          <w:u w:val="single"/>
        </w:rPr>
        <w:sectPr w:rsidR="008C0E67" w:rsidSect="008C0E67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14:paraId="1678D719" w14:textId="77777777" w:rsidR="008C0E67" w:rsidRPr="00663D7D" w:rsidRDefault="008C0E67" w:rsidP="00EB35D4">
      <w:pPr>
        <w:rPr>
          <w:rFonts w:ascii="Arial" w:hAnsi="Arial" w:cs="Arial"/>
        </w:rPr>
      </w:pPr>
    </w:p>
    <w:sectPr w:rsidR="008C0E67" w:rsidRPr="00663D7D" w:rsidSect="008C0E67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DD"/>
    <w:rsid w:val="000259EE"/>
    <w:rsid w:val="00026018"/>
    <w:rsid w:val="0006561A"/>
    <w:rsid w:val="00077576"/>
    <w:rsid w:val="0015373E"/>
    <w:rsid w:val="0019048E"/>
    <w:rsid w:val="001905D6"/>
    <w:rsid w:val="00252A03"/>
    <w:rsid w:val="00265F23"/>
    <w:rsid w:val="002A4561"/>
    <w:rsid w:val="002B794A"/>
    <w:rsid w:val="002D2ED1"/>
    <w:rsid w:val="002F2823"/>
    <w:rsid w:val="00361E97"/>
    <w:rsid w:val="003F4281"/>
    <w:rsid w:val="00463F4A"/>
    <w:rsid w:val="00473EE6"/>
    <w:rsid w:val="004D44F0"/>
    <w:rsid w:val="00516672"/>
    <w:rsid w:val="00541DEF"/>
    <w:rsid w:val="00610056"/>
    <w:rsid w:val="006332E8"/>
    <w:rsid w:val="00663D7D"/>
    <w:rsid w:val="0077493C"/>
    <w:rsid w:val="007D3622"/>
    <w:rsid w:val="007F75A1"/>
    <w:rsid w:val="008C0E67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B6DB0"/>
  <w15:chartTrackingRefBased/>
  <w15:docId w15:val="{4D964A78-4D56-41E0-9F6E-270307D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LORETI</dc:creator>
  <cp:keywords/>
  <cp:lastModifiedBy>Beretta Leonella</cp:lastModifiedBy>
  <cp:revision>3</cp:revision>
  <cp:lastPrinted>1899-12-31T23:00:00Z</cp:lastPrinted>
  <dcterms:created xsi:type="dcterms:W3CDTF">2021-09-17T11:24:00Z</dcterms:created>
  <dcterms:modified xsi:type="dcterms:W3CDTF">2021-09-21T11:20:00Z</dcterms:modified>
</cp:coreProperties>
</file>