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CA" w:rsidRPr="008F3DCA" w:rsidRDefault="008F3DCA" w:rsidP="008F3DCA">
      <w:pPr>
        <w:spacing w:after="0" w:line="240" w:lineRule="auto"/>
        <w:rPr>
          <w:rFonts w:ascii="Calibri-Bold" w:eastAsia="Times New Roman" w:hAnsi="Calibri-Bold" w:cs="Times New Roman"/>
          <w:b/>
          <w:bCs/>
          <w:sz w:val="32"/>
          <w:szCs w:val="32"/>
        </w:rPr>
      </w:pPr>
      <w:r w:rsidRPr="008F3DCA">
        <w:rPr>
          <w:rFonts w:ascii="Calibri-Bold" w:eastAsia="Times New Roman" w:hAnsi="Calibri-Bold" w:cs="Times New Roman"/>
          <w:b/>
          <w:bCs/>
          <w:sz w:val="32"/>
          <w:szCs w:val="32"/>
        </w:rPr>
        <w:t>Simone Paganoni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Nato a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Trescore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Balneario (BG) l’8 Giugno 1971 e residente a Bergamo (quartiere San Paolo) –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coniugato con Alessandra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Bettinelli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dal 2001 e padre di tre figli Elisa (2002), Daniele (2005) e Anna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(2009). Terminati gli studi presso l’Istituto Tecnico Industriale di Stato P.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Paleocapa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di Bergamo,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dal 1989 al 1996 ho lavorato nel campo della ristorazione come barista e responsabile presso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diverse attività commerciali e nei servizi di “</w:t>
      </w:r>
      <w:r w:rsidRPr="008F3DCA">
        <w:rPr>
          <w:rFonts w:ascii="Calibri-Italic" w:eastAsia="Times New Roman" w:hAnsi="Calibri-Italic" w:cs="Times New Roman"/>
          <w:i/>
          <w:iCs/>
          <w:sz w:val="24"/>
          <w:szCs w:val="24"/>
        </w:rPr>
        <w:t xml:space="preserve">catering” </w:t>
      </w:r>
      <w:r w:rsidRPr="008F3DCA">
        <w:rPr>
          <w:rFonts w:ascii="Calibri" w:eastAsia="Times New Roman" w:hAnsi="Calibri" w:cs="Times New Roman"/>
          <w:sz w:val="24"/>
          <w:szCs w:val="24"/>
        </w:rPr>
        <w:t>in convegni e matrimoni. Dal 1996 al marzo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2000 sono stato socio della SIEC Srl collaborando alla gestione e alla programmazione di quattro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sale cinematografiche di Bergamo (Nuovo, multisala Studio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Capitol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e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Alba-BlobHouse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>)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occupandomi di contabilità, programmazione cinematografica, organizzazione spettacoli teatrali e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musicali. Dal Marzo 2000 a tutt’oggi sono titolare di una ditta nel campo della distribuzione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volantini e giornali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free-press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(“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MO.M.E.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– Movimentazione Materiale Editoriale”) e dall’ottobre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del 2015 sono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co-titolare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della CHIEDA snc tramite la quale gestiamo un’attività commerciale (Bar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San Paolo). Dal 1990 mi occupo dell’organizzazione di diverse attività culturali e sportive (tornei,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concerti, spettacoli teatrali) nell’ambito dell’associazionismo culturale e della solidarietà. Dal 1990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al ‘91 ho prestato servizio come volontario presso la casa di riposo “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Gleno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>” di Bergamo. Nel 1991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sono stato fra i fondatori dell’associazione culturale Italia Israele di Bergamo, di cui sono stato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segretario fino al 2012 e membro del direttivo nazionale. Dal 1992 al ‘93 ho svolto il servizio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militare come obbiettore di coscienza presso la Croce Rossa prestando servizio in ambulanza. Dal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2012 al 2015 sono stato volontario GEV. Dal 2018 sono volontario AVO. Dal 1990 al ‘99 sono stato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eletto per due volte Consigliere circoscrizionale, ricoprendo la carica di Presidente della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Commissione Cultura dal 1993 al 1997 e di membro della Commissione culturale della Biblioteca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circ. di Loreto. Dal 1999 sono Consigliere Comunale di Bergamo, membro della Commissione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 xml:space="preserve">Elettorale, della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II°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Commissione “Lavori Pubblici – Ambiente”, della 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III°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 xml:space="preserve"> commissione “Urbanistica”</w:t>
      </w:r>
    </w:p>
    <w:p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e della Commissione Trasparenza.</w:t>
      </w:r>
    </w:p>
    <w:p w:rsidR="001E737A" w:rsidRDefault="001E737A"/>
    <w:sectPr w:rsidR="001E737A" w:rsidSect="001E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3DCA"/>
    <w:rsid w:val="001E737A"/>
    <w:rsid w:val="008F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Baroni Marina</dc:creator>
  <cp:lastModifiedBy>Baroni Marina</cp:lastModifiedBy>
  <cp:revision>2</cp:revision>
  <dcterms:created xsi:type="dcterms:W3CDTF">2019-06-21T06:24:00Z</dcterms:created>
  <dcterms:modified xsi:type="dcterms:W3CDTF">2019-06-21T06:24:00Z</dcterms:modified>
</cp:coreProperties>
</file>